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34D" w:rsidRDefault="00CE334D" w:rsidP="00782D60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82D60">
        <w:rPr>
          <w:rFonts w:ascii="Times New Roman" w:hAnsi="Times New Roman" w:cs="Times New Roman"/>
          <w:b/>
          <w:sz w:val="30"/>
          <w:szCs w:val="30"/>
        </w:rPr>
        <w:t>Тема 18. Футуризм. Поэтический мир И. Северянина</w:t>
      </w:r>
    </w:p>
    <w:p w:rsidR="00782D60" w:rsidRPr="00782D60" w:rsidRDefault="00782D60" w:rsidP="00CE334D">
      <w:pPr>
        <w:pStyle w:val="a3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782D60" w:rsidRDefault="00782D60" w:rsidP="00782D6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>Футуризм как явление авангарда.</w:t>
      </w:r>
    </w:p>
    <w:p w:rsidR="00782D60" w:rsidRDefault="00782D60" w:rsidP="00782D6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Ку</w:t>
      </w:r>
      <w:r>
        <w:rPr>
          <w:rFonts w:ascii="Times New Roman" w:hAnsi="Times New Roman" w:cs="Times New Roman"/>
          <w:sz w:val="28"/>
          <w:szCs w:val="28"/>
        </w:rPr>
        <w:t>бофутуризм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82D60" w:rsidRDefault="00782D60" w:rsidP="00782D6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>Эгофутуризм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2D60" w:rsidRDefault="00782D60" w:rsidP="00782D6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>«Мезонин поэзии».</w:t>
      </w:r>
    </w:p>
    <w:p w:rsidR="00782D60" w:rsidRDefault="00782D60" w:rsidP="00782D60">
      <w:pPr>
        <w:pStyle w:val="a3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>«Центрифуга»</w:t>
      </w:r>
      <w:r w:rsidR="000C38FA">
        <w:rPr>
          <w:rFonts w:ascii="Times New Roman" w:hAnsi="Times New Roman" w:cs="Times New Roman"/>
          <w:sz w:val="28"/>
          <w:szCs w:val="28"/>
        </w:rPr>
        <w:t>.</w:t>
      </w:r>
    </w:p>
    <w:p w:rsidR="00782D60" w:rsidRDefault="00782D60" w:rsidP="00CE334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2D60" w:rsidRPr="00782D60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782D60">
        <w:rPr>
          <w:rFonts w:ascii="Times New Roman" w:hAnsi="Times New Roman" w:cs="Times New Roman"/>
          <w:sz w:val="28"/>
          <w:szCs w:val="28"/>
        </w:rPr>
        <w:t>Футуризм как явление авангарда.</w:t>
      </w:r>
    </w:p>
    <w:p w:rsidR="007F20CD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>Футуризм – одно из направлений искусства авангарда.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Авангард (от французского</w:t>
      </w:r>
      <w:r w:rsidRPr="00782D60">
        <w:rPr>
          <w:rFonts w:ascii="Times New Roman" w:hAnsi="Times New Roman" w:cs="Times New Roman"/>
          <w:sz w:val="28"/>
          <w:szCs w:val="28"/>
        </w:rPr>
        <w:t xml:space="preserve"> «передовой отряд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82D60">
        <w:rPr>
          <w:rFonts w:ascii="Times New Roman" w:hAnsi="Times New Roman" w:cs="Times New Roman"/>
          <w:sz w:val="28"/>
          <w:szCs w:val="28"/>
        </w:rPr>
        <w:t>)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2D60">
        <w:rPr>
          <w:rFonts w:ascii="Times New Roman" w:hAnsi="Times New Roman" w:cs="Times New Roman"/>
          <w:sz w:val="28"/>
          <w:szCs w:val="28"/>
        </w:rPr>
        <w:t>термин для обозначения различных течений и направлений, носящих осознанный экспериментальный характер.</w:t>
      </w:r>
      <w:proofErr w:type="gramEnd"/>
      <w:r w:rsidRPr="00782D60">
        <w:rPr>
          <w:rFonts w:ascii="Times New Roman" w:hAnsi="Times New Roman" w:cs="Times New Roman"/>
          <w:sz w:val="28"/>
          <w:szCs w:val="28"/>
        </w:rPr>
        <w:t xml:space="preserve"> </w:t>
      </w:r>
      <w:r w:rsidR="007F20CD">
        <w:rPr>
          <w:rFonts w:ascii="Times New Roman" w:hAnsi="Times New Roman" w:cs="Times New Roman"/>
          <w:sz w:val="28"/>
          <w:szCs w:val="28"/>
        </w:rPr>
        <w:t>Авангард я</w:t>
      </w:r>
      <w:r w:rsidRPr="00782D60">
        <w:rPr>
          <w:rFonts w:ascii="Times New Roman" w:hAnsi="Times New Roman" w:cs="Times New Roman"/>
          <w:sz w:val="28"/>
          <w:szCs w:val="28"/>
        </w:rPr>
        <w:t xml:space="preserve">вился реакцией на начавшиеся процессы революционного переустройства мира, на ощущаемые распад «старого» мира и утрату стабильности и устойчивости, потерю </w:t>
      </w:r>
      <w:r w:rsidR="007F20CD">
        <w:rPr>
          <w:rFonts w:ascii="Times New Roman" w:hAnsi="Times New Roman" w:cs="Times New Roman"/>
          <w:sz w:val="28"/>
          <w:szCs w:val="28"/>
        </w:rPr>
        <w:t>связи с Богом и традициями</w:t>
      </w:r>
      <w:r w:rsidRPr="00782D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дегармонизацию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 взаимоотношений личности и социума. Это искусство конструкции, устремленное в мир техники, машинной цивилизации. Авангардисты поставили своей целью создать принципиально новое искусство, отвечающее динамике современности. Авангардистские поиски не сосредотачиваются на проблемах духовности. В авангардистских текстах отсутствует цельность, ясность, связность изложения мысли. </w:t>
      </w:r>
    </w:p>
    <w:p w:rsidR="00782D60" w:rsidRPr="00782D60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 xml:space="preserve">Термин </w:t>
      </w:r>
      <w:r>
        <w:rPr>
          <w:rFonts w:ascii="Times New Roman" w:hAnsi="Times New Roman" w:cs="Times New Roman"/>
          <w:sz w:val="28"/>
          <w:szCs w:val="28"/>
        </w:rPr>
        <w:t xml:space="preserve">«футуризм» </w:t>
      </w:r>
      <w:r w:rsidRPr="00782D60">
        <w:rPr>
          <w:rFonts w:ascii="Times New Roman" w:hAnsi="Times New Roman" w:cs="Times New Roman"/>
          <w:sz w:val="28"/>
          <w:szCs w:val="28"/>
        </w:rPr>
        <w:t xml:space="preserve">появился на свет благодаря итальянскому поэту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илиппо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2F2F">
        <w:rPr>
          <w:rFonts w:ascii="Times New Roman" w:hAnsi="Times New Roman" w:cs="Times New Roman"/>
          <w:sz w:val="28"/>
          <w:szCs w:val="28"/>
        </w:rPr>
        <w:t>Томмазо</w:t>
      </w:r>
      <w:proofErr w:type="spellEnd"/>
      <w:r w:rsidR="00062F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Маринетт</w:t>
      </w:r>
      <w:r w:rsidR="000C38FA">
        <w:rPr>
          <w:rFonts w:ascii="Times New Roman" w:hAnsi="Times New Roman" w:cs="Times New Roman"/>
          <w:sz w:val="28"/>
          <w:szCs w:val="28"/>
        </w:rPr>
        <w:t>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(1876 – 1944).  </w:t>
      </w:r>
      <w:r w:rsidRPr="00782D60">
        <w:rPr>
          <w:rFonts w:ascii="Times New Roman" w:hAnsi="Times New Roman" w:cs="Times New Roman"/>
          <w:sz w:val="28"/>
          <w:szCs w:val="28"/>
        </w:rPr>
        <w:t xml:space="preserve">Итальянские футуристы воспевали войну и революцию как способ переустройства мира, призывали восхищаться красотой машин и двигателей, заявляли, что автомобиль или заводская печь неизмеримо прекраснее, нежели лицо любимой женщины или вид играющего ребенка. В «Манифесте футуризма», 1909 (парижская газета «Фигаро»)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Маринетти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 писал: «Красота может быть только в борьбе. Никакое произведение, лишенного агресс</w:t>
      </w:r>
      <w:r>
        <w:rPr>
          <w:rFonts w:ascii="Times New Roman" w:hAnsi="Times New Roman" w:cs="Times New Roman"/>
          <w:sz w:val="28"/>
          <w:szCs w:val="28"/>
        </w:rPr>
        <w:t>ивного характера, не может быть</w:t>
      </w:r>
      <w:r w:rsidRPr="00782D60">
        <w:rPr>
          <w:rFonts w:ascii="Times New Roman" w:hAnsi="Times New Roman" w:cs="Times New Roman"/>
          <w:sz w:val="28"/>
          <w:szCs w:val="28"/>
        </w:rPr>
        <w:t xml:space="preserve">. шедевром…». Единомышленники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Маринетти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 – писатели и художники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Луиджи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Руссоло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 (1885 – 1947), Умберто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Боччони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 (1882 – 1916),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Джино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Северини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 (1883 – 1966), Карло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Карра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 (1881 – 1966) </w:t>
      </w:r>
    </w:p>
    <w:p w:rsidR="00782D60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 xml:space="preserve">Футуристы отрицали правила грамматики, основы стихосложения, законы гармонии и цвета в живописи. Они старались изобрести новый язык, используя самостоятельно придуманные слова, сочетая слоги и звуки, применяя нецензурную лексику и узкоспециальный жаргон. Они декларировали новое искусство, основанное на слиянии жанров и видов: многие футуристы пробовали себя в живописи и в архитектуре, дизайне, инженерном деле. Их выступления и выставки неизменно вызывали скандал. В 1912 году в Париже прошла первая выставка художников-футуристов. Главными «персонажами» картин были самолеты, поезда, теплоходы, заводская техника. Итальянский футуризм нашел активных последователей в России. </w:t>
      </w:r>
    </w:p>
    <w:p w:rsidR="00CA7CA2" w:rsidRDefault="00CA7CA2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История русского футуризма складывается из взаимодействия и противоборства следующих основных групп:</w:t>
      </w:r>
    </w:p>
    <w:p w:rsidR="00CA7CA2" w:rsidRDefault="00CA7CA2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Гилея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CA7CA2" w:rsidRDefault="007F20CD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CA7CA2">
        <w:rPr>
          <w:rFonts w:ascii="Times New Roman" w:hAnsi="Times New Roman" w:cs="Times New Roman"/>
          <w:sz w:val="28"/>
          <w:szCs w:val="28"/>
        </w:rPr>
        <w:t>етербургская группа эгофутуристов во главе с И. Северяниным;</w:t>
      </w:r>
    </w:p>
    <w:p w:rsidR="00CA7CA2" w:rsidRDefault="00CA7CA2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«Мезонин поэзии»;</w:t>
      </w:r>
    </w:p>
    <w:p w:rsidR="00CA7CA2" w:rsidRPr="00782D60" w:rsidRDefault="00CA7CA2" w:rsidP="00CA7C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«Центрифуга».</w:t>
      </w:r>
    </w:p>
    <w:p w:rsidR="00782D60" w:rsidRPr="00782D60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Кубофутуризм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82D60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Кубофутуристы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20CD">
        <w:rPr>
          <w:rFonts w:ascii="Times New Roman" w:hAnsi="Times New Roman" w:cs="Times New Roman"/>
          <w:sz w:val="28"/>
          <w:szCs w:val="28"/>
        </w:rPr>
        <w:t>(</w:t>
      </w:r>
      <w:r w:rsidRPr="00782D60">
        <w:rPr>
          <w:rFonts w:ascii="Times New Roman" w:hAnsi="Times New Roman" w:cs="Times New Roman"/>
          <w:sz w:val="28"/>
          <w:szCs w:val="28"/>
        </w:rPr>
        <w:t xml:space="preserve">братья Давид и Николай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Бурлюки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, Елена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Гуро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Велимир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 Хлебников, Василий Каменский, Владимир Маяковский, Ал</w:t>
      </w:r>
      <w:r>
        <w:rPr>
          <w:rFonts w:ascii="Times New Roman" w:hAnsi="Times New Roman" w:cs="Times New Roman"/>
          <w:sz w:val="28"/>
          <w:szCs w:val="28"/>
        </w:rPr>
        <w:t>ексей Крученых, Бенедикт Лившиц</w:t>
      </w:r>
      <w:r w:rsidR="007F20CD">
        <w:rPr>
          <w:rFonts w:ascii="Times New Roman" w:hAnsi="Times New Roman" w:cs="Times New Roman"/>
          <w:sz w:val="28"/>
          <w:szCs w:val="28"/>
        </w:rPr>
        <w:t>)</w:t>
      </w:r>
      <w:r w:rsidRPr="00782D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были участниками группы «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Гилея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Pr="00782D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Гилея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82D60">
        <w:rPr>
          <w:rFonts w:ascii="Times New Roman" w:hAnsi="Times New Roman" w:cs="Times New Roman"/>
          <w:sz w:val="28"/>
          <w:szCs w:val="28"/>
        </w:rPr>
        <w:t xml:space="preserve">– древнегреческое название скифской области в устье Днепра близ Херсона. Там близ села Чернянка служил управляющим имением отец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Бурлюков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 и в гостях у </w:t>
      </w:r>
      <w:r>
        <w:rPr>
          <w:rFonts w:ascii="Times New Roman" w:hAnsi="Times New Roman" w:cs="Times New Roman"/>
          <w:sz w:val="28"/>
          <w:szCs w:val="28"/>
        </w:rPr>
        <w:t xml:space="preserve">него </w:t>
      </w:r>
      <w:r w:rsidRPr="00782D60">
        <w:rPr>
          <w:rFonts w:ascii="Times New Roman" w:hAnsi="Times New Roman" w:cs="Times New Roman"/>
          <w:sz w:val="28"/>
          <w:szCs w:val="28"/>
        </w:rPr>
        <w:t xml:space="preserve">побывали многие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кубофутуристы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>.</w:t>
      </w:r>
    </w:p>
    <w:p w:rsidR="00782D60" w:rsidRPr="00782D60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Кубофутуристы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 уделяли особое внимание коллективным манифестам и сборникам, эпатажным турне и диспутам, выставкам. Новые пути литературы они связывали с экспериментами в области словотворчества.</w:t>
      </w:r>
    </w:p>
    <w:p w:rsidR="00782D60" w:rsidRPr="00782D60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>Программные издания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кубофутуристов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>:</w:t>
      </w:r>
    </w:p>
    <w:p w:rsidR="00782D60" w:rsidRPr="00782D60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>- «Садок судей». Первым совместным выступлением в печати стал поэтический сборник «Садок судей», 1910. Он был напечатан на обоях</w:t>
      </w:r>
      <w:r w:rsidR="00471402">
        <w:rPr>
          <w:rFonts w:ascii="Times New Roman" w:hAnsi="Times New Roman" w:cs="Times New Roman"/>
          <w:sz w:val="28"/>
          <w:szCs w:val="28"/>
        </w:rPr>
        <w:t>;</w:t>
      </w:r>
    </w:p>
    <w:p w:rsidR="00471402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>- «Пощечина общественному вку</w:t>
      </w:r>
      <w:r w:rsidR="00471402">
        <w:rPr>
          <w:rFonts w:ascii="Times New Roman" w:hAnsi="Times New Roman" w:cs="Times New Roman"/>
          <w:sz w:val="28"/>
          <w:szCs w:val="28"/>
        </w:rPr>
        <w:t xml:space="preserve">су» (Д. </w:t>
      </w:r>
      <w:proofErr w:type="spellStart"/>
      <w:r w:rsidR="00471402">
        <w:rPr>
          <w:rFonts w:ascii="Times New Roman" w:hAnsi="Times New Roman" w:cs="Times New Roman"/>
          <w:sz w:val="28"/>
          <w:szCs w:val="28"/>
        </w:rPr>
        <w:t>Бурлюк</w:t>
      </w:r>
      <w:proofErr w:type="spellEnd"/>
      <w:r w:rsidR="00471402">
        <w:rPr>
          <w:rFonts w:ascii="Times New Roman" w:hAnsi="Times New Roman" w:cs="Times New Roman"/>
          <w:sz w:val="28"/>
          <w:szCs w:val="28"/>
        </w:rPr>
        <w:t>, А. Крученых, В. </w:t>
      </w:r>
      <w:r w:rsidRPr="00782D60">
        <w:rPr>
          <w:rFonts w:ascii="Times New Roman" w:hAnsi="Times New Roman" w:cs="Times New Roman"/>
          <w:sz w:val="28"/>
          <w:szCs w:val="28"/>
        </w:rPr>
        <w:t xml:space="preserve">Маяковский, В. Хлебников), 1912. </w:t>
      </w:r>
      <w:r w:rsidR="00471402">
        <w:rPr>
          <w:rFonts w:ascii="Times New Roman" w:hAnsi="Times New Roman" w:cs="Times New Roman"/>
          <w:sz w:val="28"/>
          <w:szCs w:val="28"/>
        </w:rPr>
        <w:t>Авторы манифеста з</w:t>
      </w:r>
      <w:r w:rsidRPr="00782D60">
        <w:rPr>
          <w:rFonts w:ascii="Times New Roman" w:hAnsi="Times New Roman" w:cs="Times New Roman"/>
          <w:sz w:val="28"/>
          <w:szCs w:val="28"/>
        </w:rPr>
        <w:t xml:space="preserve">аявили о необходимости сбросить «Пушкина, Достоевского, Толстого и проч. и проч. с парохода современности…», об абсолютной свободе творчества, отрицании </w:t>
      </w:r>
      <w:r w:rsidR="00471402">
        <w:rPr>
          <w:rFonts w:ascii="Times New Roman" w:hAnsi="Times New Roman" w:cs="Times New Roman"/>
          <w:sz w:val="28"/>
          <w:szCs w:val="28"/>
        </w:rPr>
        <w:t>всех прежних традиций ис</w:t>
      </w:r>
      <w:r w:rsidRPr="00782D60">
        <w:rPr>
          <w:rFonts w:ascii="Times New Roman" w:hAnsi="Times New Roman" w:cs="Times New Roman"/>
          <w:sz w:val="28"/>
          <w:szCs w:val="28"/>
        </w:rPr>
        <w:t>кус</w:t>
      </w:r>
      <w:r w:rsidR="00471402">
        <w:rPr>
          <w:rFonts w:ascii="Times New Roman" w:hAnsi="Times New Roman" w:cs="Times New Roman"/>
          <w:sz w:val="28"/>
          <w:szCs w:val="28"/>
        </w:rPr>
        <w:t>ства;</w:t>
      </w:r>
      <w:r w:rsidRPr="00782D6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71402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 xml:space="preserve">- Статья </w:t>
      </w:r>
      <w:r w:rsidR="007F20CD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="007F20CD">
        <w:rPr>
          <w:rFonts w:ascii="Times New Roman" w:hAnsi="Times New Roman" w:cs="Times New Roman"/>
          <w:sz w:val="28"/>
          <w:szCs w:val="28"/>
        </w:rPr>
        <w:t>Крученых</w:t>
      </w:r>
      <w:proofErr w:type="gramEnd"/>
      <w:r w:rsidR="007F20CD">
        <w:rPr>
          <w:rFonts w:ascii="Times New Roman" w:hAnsi="Times New Roman" w:cs="Times New Roman"/>
          <w:sz w:val="28"/>
          <w:szCs w:val="28"/>
        </w:rPr>
        <w:t xml:space="preserve"> и</w:t>
      </w:r>
      <w:r w:rsidR="007F20CD" w:rsidRPr="007F20CD">
        <w:rPr>
          <w:rFonts w:ascii="Times New Roman" w:hAnsi="Times New Roman" w:cs="Times New Roman"/>
          <w:sz w:val="28"/>
          <w:szCs w:val="28"/>
        </w:rPr>
        <w:t xml:space="preserve"> В. Хлебников</w:t>
      </w:r>
      <w:r w:rsidR="007F20CD">
        <w:rPr>
          <w:rFonts w:ascii="Times New Roman" w:hAnsi="Times New Roman" w:cs="Times New Roman"/>
          <w:sz w:val="28"/>
          <w:szCs w:val="28"/>
        </w:rPr>
        <w:t>а «Слово как таковое. О </w:t>
      </w:r>
      <w:r w:rsidRPr="00782D60">
        <w:rPr>
          <w:rFonts w:ascii="Times New Roman" w:hAnsi="Times New Roman" w:cs="Times New Roman"/>
          <w:sz w:val="28"/>
          <w:szCs w:val="28"/>
        </w:rPr>
        <w:t>ху</w:t>
      </w:r>
      <w:r w:rsidR="007F20CD">
        <w:rPr>
          <w:rFonts w:ascii="Times New Roman" w:hAnsi="Times New Roman" w:cs="Times New Roman"/>
          <w:sz w:val="28"/>
          <w:szCs w:val="28"/>
        </w:rPr>
        <w:t>дожественных произведениях»</w:t>
      </w:r>
      <w:r w:rsidR="00471402">
        <w:rPr>
          <w:rFonts w:ascii="Times New Roman" w:hAnsi="Times New Roman" w:cs="Times New Roman"/>
          <w:sz w:val="28"/>
          <w:szCs w:val="28"/>
        </w:rPr>
        <w:t>;</w:t>
      </w:r>
      <w:r w:rsidRPr="00782D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D60" w:rsidRPr="00782D60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 xml:space="preserve">- «Труба марсиан» (Виктор Хлебников, Мария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Синякова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Божидар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, Григорий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Петников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>, Николай Асеев)</w:t>
      </w:r>
      <w:r w:rsidR="00471402">
        <w:rPr>
          <w:rFonts w:ascii="Times New Roman" w:hAnsi="Times New Roman" w:cs="Times New Roman"/>
          <w:sz w:val="28"/>
          <w:szCs w:val="28"/>
        </w:rPr>
        <w:t>;</w:t>
      </w:r>
    </w:p>
    <w:p w:rsidR="00782D60" w:rsidRPr="00782D60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 xml:space="preserve">Елена Генриховна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Гуро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 (1877 – 1913) получила художественное образование в частных студиях Петербурга, но выступала не только как художник, но и как писатель.</w:t>
      </w:r>
    </w:p>
    <w:p w:rsidR="007F20CD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 xml:space="preserve">Давид Давидович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Бурлюк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 (1882 – 1967) – художник, поэт, «отец русского футуризма». От его фамилии газетчики образовали немало производных – «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бурлючества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бурлюкать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». Он был </w:t>
      </w:r>
      <w:r w:rsidR="007F20CD">
        <w:rPr>
          <w:rFonts w:ascii="Times New Roman" w:hAnsi="Times New Roman" w:cs="Times New Roman"/>
          <w:sz w:val="28"/>
          <w:szCs w:val="28"/>
        </w:rPr>
        <w:t>одним из инициаторов</w:t>
      </w:r>
      <w:r w:rsidRPr="00782D60">
        <w:rPr>
          <w:rFonts w:ascii="Times New Roman" w:hAnsi="Times New Roman" w:cs="Times New Roman"/>
          <w:sz w:val="28"/>
          <w:szCs w:val="28"/>
        </w:rPr>
        <w:t xml:space="preserve"> выпуска «Поще</w:t>
      </w:r>
      <w:r w:rsidR="00863F85">
        <w:rPr>
          <w:rFonts w:ascii="Times New Roman" w:hAnsi="Times New Roman" w:cs="Times New Roman"/>
          <w:sz w:val="28"/>
          <w:szCs w:val="28"/>
        </w:rPr>
        <w:t>ч</w:t>
      </w:r>
      <w:r w:rsidRPr="00782D60">
        <w:rPr>
          <w:rFonts w:ascii="Times New Roman" w:hAnsi="Times New Roman" w:cs="Times New Roman"/>
          <w:sz w:val="28"/>
          <w:szCs w:val="28"/>
        </w:rPr>
        <w:t>ины общественному вкусу», сборников «</w:t>
      </w:r>
      <w:proofErr w:type="gramStart"/>
      <w:r w:rsidRPr="00782D60">
        <w:rPr>
          <w:rFonts w:ascii="Times New Roman" w:hAnsi="Times New Roman" w:cs="Times New Roman"/>
          <w:sz w:val="28"/>
          <w:szCs w:val="28"/>
        </w:rPr>
        <w:t>Дохлая</w:t>
      </w:r>
      <w:proofErr w:type="gramEnd"/>
      <w:r w:rsidRPr="00782D60">
        <w:rPr>
          <w:rFonts w:ascii="Times New Roman" w:hAnsi="Times New Roman" w:cs="Times New Roman"/>
          <w:sz w:val="28"/>
          <w:szCs w:val="28"/>
        </w:rPr>
        <w:t xml:space="preserve"> луна», «Молоко кобылиц». Как и В. Маяковский в 1914 году был исключен из «Училища живописи, ваяния и зодчества за пропаганду «левого» искусства. Свой единственный поэтический сборник под эпатирующим названием «Лы</w:t>
      </w:r>
      <w:r w:rsidR="007F20CD">
        <w:rPr>
          <w:rFonts w:ascii="Times New Roman" w:hAnsi="Times New Roman" w:cs="Times New Roman"/>
          <w:sz w:val="28"/>
          <w:szCs w:val="28"/>
        </w:rPr>
        <w:t>сеющий хвост» издал в 1919 году.</w:t>
      </w:r>
    </w:p>
    <w:p w:rsidR="00782D60" w:rsidRPr="00782D60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 xml:space="preserve">Василий </w:t>
      </w:r>
      <w:r w:rsidR="00B10603">
        <w:rPr>
          <w:rFonts w:ascii="Times New Roman" w:hAnsi="Times New Roman" w:cs="Times New Roman"/>
          <w:sz w:val="28"/>
          <w:szCs w:val="28"/>
        </w:rPr>
        <w:t xml:space="preserve">Васильевич </w:t>
      </w:r>
      <w:r w:rsidRPr="00782D60">
        <w:rPr>
          <w:rFonts w:ascii="Times New Roman" w:hAnsi="Times New Roman" w:cs="Times New Roman"/>
          <w:sz w:val="28"/>
          <w:szCs w:val="28"/>
        </w:rPr>
        <w:t xml:space="preserve">Каменский (1884 – 1961) – художник, писатель, один из первых русских летчиков. Ему принадлежат образцы визуальной, </w:t>
      </w:r>
      <w:r w:rsidR="007F20CD">
        <w:rPr>
          <w:rFonts w:ascii="Times New Roman" w:hAnsi="Times New Roman" w:cs="Times New Roman"/>
          <w:sz w:val="28"/>
          <w:szCs w:val="28"/>
        </w:rPr>
        <w:t xml:space="preserve">то есть </w:t>
      </w:r>
      <w:r w:rsidRPr="00782D60">
        <w:rPr>
          <w:rFonts w:ascii="Times New Roman" w:hAnsi="Times New Roman" w:cs="Times New Roman"/>
          <w:sz w:val="28"/>
          <w:szCs w:val="28"/>
        </w:rPr>
        <w:t xml:space="preserve">предназначенной для рассматривания поэзии («Железобетонные поэмы»). </w:t>
      </w:r>
    </w:p>
    <w:p w:rsidR="00682F35" w:rsidRDefault="00782D60" w:rsidP="00682F35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lastRenderedPageBreak/>
        <w:t xml:space="preserve">Алексей Елисеевич </w:t>
      </w:r>
      <w:proofErr w:type="gramStart"/>
      <w:r w:rsidRPr="00782D60">
        <w:rPr>
          <w:rFonts w:ascii="Times New Roman" w:hAnsi="Times New Roman" w:cs="Times New Roman"/>
          <w:sz w:val="28"/>
          <w:szCs w:val="28"/>
        </w:rPr>
        <w:t>Крученых</w:t>
      </w:r>
      <w:proofErr w:type="gramEnd"/>
      <w:r w:rsidRPr="00782D60">
        <w:rPr>
          <w:rFonts w:ascii="Times New Roman" w:hAnsi="Times New Roman" w:cs="Times New Roman"/>
          <w:sz w:val="28"/>
          <w:szCs w:val="28"/>
        </w:rPr>
        <w:t xml:space="preserve"> (1886 – 1968) выступал как художник и поэт, теоретик русского футуризма. На портрете М. Ларионова </w:t>
      </w:r>
      <w:r w:rsidR="00682F35">
        <w:rPr>
          <w:rFonts w:ascii="Times New Roman" w:hAnsi="Times New Roman" w:cs="Times New Roman"/>
          <w:sz w:val="28"/>
          <w:szCs w:val="28"/>
        </w:rPr>
        <w:t xml:space="preserve">он </w:t>
      </w:r>
      <w:r w:rsidRPr="00782D60">
        <w:rPr>
          <w:rFonts w:ascii="Times New Roman" w:hAnsi="Times New Roman" w:cs="Times New Roman"/>
          <w:sz w:val="28"/>
          <w:szCs w:val="28"/>
        </w:rPr>
        <w:t xml:space="preserve">представлен в обрамлении звезд. </w:t>
      </w:r>
      <w:r w:rsidR="00682F35">
        <w:rPr>
          <w:rFonts w:ascii="Times New Roman" w:hAnsi="Times New Roman" w:cs="Times New Roman"/>
          <w:sz w:val="28"/>
          <w:szCs w:val="28"/>
        </w:rPr>
        <w:t>А. Крученых п</w:t>
      </w:r>
      <w:r w:rsidRPr="00782D60">
        <w:rPr>
          <w:rFonts w:ascii="Times New Roman" w:hAnsi="Times New Roman" w:cs="Times New Roman"/>
          <w:sz w:val="28"/>
          <w:szCs w:val="28"/>
        </w:rPr>
        <w:t>рославился своим «заумным» стихотворением</w:t>
      </w:r>
      <w:r w:rsidR="00471402">
        <w:rPr>
          <w:rFonts w:ascii="Times New Roman" w:hAnsi="Times New Roman" w:cs="Times New Roman"/>
          <w:sz w:val="28"/>
          <w:szCs w:val="28"/>
        </w:rPr>
        <w:t xml:space="preserve"> </w:t>
      </w:r>
      <w:r w:rsidRPr="00782D60">
        <w:rPr>
          <w:rFonts w:ascii="Times New Roman" w:hAnsi="Times New Roman" w:cs="Times New Roman"/>
          <w:sz w:val="28"/>
          <w:szCs w:val="28"/>
        </w:rPr>
        <w:t xml:space="preserve">«Дыр…», написанном на «собственном языке» и опубликованном в сборнике «Помада». Это стихотворение стало широко известно как иллюстрация «зауми».  </w:t>
      </w:r>
      <w:r w:rsidR="00682F35">
        <w:rPr>
          <w:rFonts w:ascii="Times New Roman" w:hAnsi="Times New Roman" w:cs="Times New Roman"/>
          <w:sz w:val="28"/>
          <w:szCs w:val="28"/>
        </w:rPr>
        <w:t xml:space="preserve">А. Крученых – автор </w:t>
      </w:r>
      <w:r w:rsidRPr="00782D60">
        <w:rPr>
          <w:rFonts w:ascii="Times New Roman" w:hAnsi="Times New Roman" w:cs="Times New Roman"/>
          <w:sz w:val="28"/>
          <w:szCs w:val="28"/>
        </w:rPr>
        <w:t xml:space="preserve">сборников «Игра в аду» (в соавторстве с </w:t>
      </w:r>
      <w:proofErr w:type="spellStart"/>
      <w:r w:rsidR="00682F35">
        <w:rPr>
          <w:rFonts w:ascii="Times New Roman" w:hAnsi="Times New Roman" w:cs="Times New Roman"/>
          <w:sz w:val="28"/>
          <w:szCs w:val="28"/>
        </w:rPr>
        <w:t>Велимиром</w:t>
      </w:r>
      <w:proofErr w:type="spellEnd"/>
      <w:r w:rsidR="00682F3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Хлебниковым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), «Старинная любовь», «Полуживой», «Пустынники». Сборник «Помада» был издан А. Крученых рукописным способом. В 1912 году вместе с Михаилом Ларионовым и Наталией Гончаровой, Ольгой Розановой начал издавать литографические книги, в которых текст написан от руки. </w:t>
      </w:r>
      <w:r w:rsidR="00682F35">
        <w:rPr>
          <w:rFonts w:ascii="Times New Roman" w:hAnsi="Times New Roman" w:cs="Times New Roman"/>
          <w:sz w:val="28"/>
          <w:szCs w:val="28"/>
        </w:rPr>
        <w:t xml:space="preserve">А. </w:t>
      </w:r>
      <w:proofErr w:type="gramStart"/>
      <w:r w:rsidR="00682F35">
        <w:rPr>
          <w:rFonts w:ascii="Times New Roman" w:hAnsi="Times New Roman" w:cs="Times New Roman"/>
          <w:sz w:val="28"/>
          <w:szCs w:val="28"/>
        </w:rPr>
        <w:t>Крученых</w:t>
      </w:r>
      <w:proofErr w:type="gramEnd"/>
      <w:r w:rsidR="00682F35">
        <w:rPr>
          <w:rFonts w:ascii="Times New Roman" w:hAnsi="Times New Roman" w:cs="Times New Roman"/>
          <w:sz w:val="28"/>
          <w:szCs w:val="28"/>
        </w:rPr>
        <w:t xml:space="preserve"> с</w:t>
      </w:r>
      <w:r w:rsidRPr="00782D60">
        <w:rPr>
          <w:rFonts w:ascii="Times New Roman" w:hAnsi="Times New Roman" w:cs="Times New Roman"/>
          <w:sz w:val="28"/>
          <w:szCs w:val="28"/>
        </w:rPr>
        <w:t xml:space="preserve">оздавал оригинальную теорию словесного творчества. В 1913 году </w:t>
      </w:r>
      <w:r w:rsidR="00682F35">
        <w:rPr>
          <w:rFonts w:ascii="Times New Roman" w:hAnsi="Times New Roman" w:cs="Times New Roman"/>
          <w:sz w:val="28"/>
          <w:szCs w:val="28"/>
        </w:rPr>
        <w:t xml:space="preserve">он </w:t>
      </w:r>
      <w:r w:rsidRPr="00782D60">
        <w:rPr>
          <w:rFonts w:ascii="Times New Roman" w:hAnsi="Times New Roman" w:cs="Times New Roman"/>
          <w:sz w:val="28"/>
          <w:szCs w:val="28"/>
        </w:rPr>
        <w:t>написал пьесу «Победа над солнцем», поставленную в петербургском театре «Луна-п</w:t>
      </w:r>
      <w:r w:rsidR="00682F35">
        <w:rPr>
          <w:rFonts w:ascii="Times New Roman" w:hAnsi="Times New Roman" w:cs="Times New Roman"/>
          <w:sz w:val="28"/>
          <w:szCs w:val="28"/>
        </w:rPr>
        <w:t>арк».</w:t>
      </w:r>
    </w:p>
    <w:p w:rsidR="00782D60" w:rsidRPr="00782D60" w:rsidRDefault="00682F35" w:rsidP="00682F3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82D60" w:rsidRPr="00782D60">
        <w:rPr>
          <w:rFonts w:ascii="Times New Roman" w:hAnsi="Times New Roman" w:cs="Times New Roman"/>
          <w:sz w:val="28"/>
          <w:szCs w:val="28"/>
        </w:rPr>
        <w:t xml:space="preserve"> сценографии </w:t>
      </w:r>
      <w:r w:rsidR="002E3607">
        <w:rPr>
          <w:rFonts w:ascii="Times New Roman" w:hAnsi="Times New Roman" w:cs="Times New Roman"/>
          <w:sz w:val="28"/>
          <w:szCs w:val="28"/>
        </w:rPr>
        <w:t xml:space="preserve">«Победы над солнцем» художник Казимир Малевич </w:t>
      </w:r>
      <w:r w:rsidR="00782D60" w:rsidRPr="00782D60">
        <w:rPr>
          <w:rFonts w:ascii="Times New Roman" w:hAnsi="Times New Roman" w:cs="Times New Roman"/>
          <w:sz w:val="28"/>
          <w:szCs w:val="28"/>
        </w:rPr>
        <w:t xml:space="preserve">впервые изобразил черный квадрат, ставший загадочным символом авангардного искусства. Это было одно из первых футуристических зрелищ, коллективных творений </w:t>
      </w:r>
      <w:proofErr w:type="spellStart"/>
      <w:r w:rsidR="00782D60" w:rsidRPr="00782D60">
        <w:rPr>
          <w:rFonts w:ascii="Times New Roman" w:hAnsi="Times New Roman" w:cs="Times New Roman"/>
          <w:sz w:val="28"/>
          <w:szCs w:val="28"/>
        </w:rPr>
        <w:t>кубофутуристов</w:t>
      </w:r>
      <w:proofErr w:type="spellEnd"/>
      <w:r w:rsidR="00782D60" w:rsidRPr="00782D60">
        <w:rPr>
          <w:rFonts w:ascii="Times New Roman" w:hAnsi="Times New Roman" w:cs="Times New Roman"/>
          <w:sz w:val="28"/>
          <w:szCs w:val="28"/>
        </w:rPr>
        <w:t xml:space="preserve">. Оно </w:t>
      </w:r>
      <w:r w:rsidR="000C38FA">
        <w:rPr>
          <w:rFonts w:ascii="Times New Roman" w:hAnsi="Times New Roman" w:cs="Times New Roman"/>
          <w:sz w:val="28"/>
          <w:szCs w:val="28"/>
        </w:rPr>
        <w:t xml:space="preserve">эпатировало </w:t>
      </w:r>
      <w:r w:rsidR="00782D60" w:rsidRPr="00782D60">
        <w:rPr>
          <w:rFonts w:ascii="Times New Roman" w:hAnsi="Times New Roman" w:cs="Times New Roman"/>
          <w:sz w:val="28"/>
          <w:szCs w:val="28"/>
        </w:rPr>
        <w:t xml:space="preserve">зрителей алогизмом, идеей борьбы с солнцем и победой черного квадрата, выполненного </w:t>
      </w:r>
      <w:r w:rsidR="00471402">
        <w:rPr>
          <w:rFonts w:ascii="Times New Roman" w:hAnsi="Times New Roman" w:cs="Times New Roman"/>
          <w:sz w:val="28"/>
          <w:szCs w:val="28"/>
        </w:rPr>
        <w:t xml:space="preserve">Казимиром </w:t>
      </w:r>
      <w:r w:rsidR="00782D60" w:rsidRPr="00782D60">
        <w:rPr>
          <w:rFonts w:ascii="Times New Roman" w:hAnsi="Times New Roman" w:cs="Times New Roman"/>
          <w:sz w:val="28"/>
          <w:szCs w:val="28"/>
        </w:rPr>
        <w:t xml:space="preserve">Малевичем в качестве футуристического знака прорыва в беспредельность космоса и окончательной победы над ним человека будущего. </w:t>
      </w:r>
    </w:p>
    <w:p w:rsidR="00471402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>Общей установкой футуристов был</w:t>
      </w:r>
      <w:r w:rsidR="00471402">
        <w:rPr>
          <w:rFonts w:ascii="Times New Roman" w:hAnsi="Times New Roman" w:cs="Times New Roman"/>
          <w:sz w:val="28"/>
          <w:szCs w:val="28"/>
        </w:rPr>
        <w:t>и:</w:t>
      </w:r>
    </w:p>
    <w:p w:rsidR="00782D60" w:rsidRPr="00782D60" w:rsidRDefault="00471402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82D60" w:rsidRPr="00782D60">
        <w:rPr>
          <w:rFonts w:ascii="Times New Roman" w:hAnsi="Times New Roman" w:cs="Times New Roman"/>
          <w:sz w:val="28"/>
          <w:szCs w:val="28"/>
        </w:rPr>
        <w:t>синтез текста, музыки и графики (живописи), смешение видов искусств;</w:t>
      </w:r>
    </w:p>
    <w:p w:rsidR="00782D60" w:rsidRPr="00782D60" w:rsidRDefault="002E3607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71402">
        <w:rPr>
          <w:rFonts w:ascii="Times New Roman" w:hAnsi="Times New Roman" w:cs="Times New Roman"/>
          <w:sz w:val="28"/>
          <w:szCs w:val="28"/>
        </w:rPr>
        <w:t>разработка тонического</w:t>
      </w:r>
      <w:r w:rsidR="00782D60" w:rsidRPr="00782D60">
        <w:rPr>
          <w:rFonts w:ascii="Times New Roman" w:hAnsi="Times New Roman" w:cs="Times New Roman"/>
          <w:sz w:val="28"/>
          <w:szCs w:val="28"/>
        </w:rPr>
        <w:t xml:space="preserve"> стих</w:t>
      </w:r>
      <w:r w:rsidR="00471402">
        <w:rPr>
          <w:rFonts w:ascii="Times New Roman" w:hAnsi="Times New Roman" w:cs="Times New Roman"/>
          <w:sz w:val="28"/>
          <w:szCs w:val="28"/>
        </w:rPr>
        <w:t>а, фонетической рифмы, новых интонаций</w:t>
      </w:r>
      <w:r w:rsidR="00782D60" w:rsidRPr="00782D60">
        <w:rPr>
          <w:rFonts w:ascii="Times New Roman" w:hAnsi="Times New Roman" w:cs="Times New Roman"/>
          <w:sz w:val="28"/>
          <w:szCs w:val="28"/>
        </w:rPr>
        <w:t>;</w:t>
      </w:r>
    </w:p>
    <w:p w:rsidR="00782D60" w:rsidRPr="00782D60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>- о</w:t>
      </w:r>
      <w:r w:rsidR="00471402">
        <w:rPr>
          <w:rFonts w:ascii="Times New Roman" w:hAnsi="Times New Roman" w:cs="Times New Roman"/>
          <w:sz w:val="28"/>
          <w:szCs w:val="28"/>
        </w:rPr>
        <w:t>тмена правил</w:t>
      </w:r>
      <w:r w:rsidRPr="00782D60">
        <w:rPr>
          <w:rFonts w:ascii="Times New Roman" w:hAnsi="Times New Roman" w:cs="Times New Roman"/>
          <w:sz w:val="28"/>
          <w:szCs w:val="28"/>
        </w:rPr>
        <w:t xml:space="preserve"> синтаксиса и орфографии;</w:t>
      </w:r>
    </w:p>
    <w:p w:rsidR="00471402" w:rsidRDefault="00471402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неограниченное словотворчество</w:t>
      </w:r>
      <w:r w:rsidR="00782D60" w:rsidRPr="00782D60">
        <w:rPr>
          <w:rFonts w:ascii="Times New Roman" w:hAnsi="Times New Roman" w:cs="Times New Roman"/>
          <w:sz w:val="28"/>
          <w:szCs w:val="28"/>
        </w:rPr>
        <w:t xml:space="preserve"> вплоть до изобретения</w:t>
      </w:r>
      <w:r>
        <w:rPr>
          <w:rFonts w:ascii="Times New Roman" w:hAnsi="Times New Roman" w:cs="Times New Roman"/>
          <w:sz w:val="28"/>
          <w:szCs w:val="28"/>
        </w:rPr>
        <w:t xml:space="preserve"> искусственного языка – «зауми».</w:t>
      </w:r>
      <w:r w:rsidR="00782D60" w:rsidRPr="00782D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2D60" w:rsidRPr="00782D60" w:rsidRDefault="00782D60" w:rsidP="008670B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 xml:space="preserve">В программу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кубофутуристов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 входила театрализация костюмов (желтая кофта и розовый смокинг В. Маяковского, пучки моркови в петлицах Д.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Бурлюка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 и А. Крученых), сп</w:t>
      </w:r>
      <w:r w:rsidR="002E3607">
        <w:rPr>
          <w:rFonts w:ascii="Times New Roman" w:hAnsi="Times New Roman" w:cs="Times New Roman"/>
          <w:sz w:val="28"/>
          <w:szCs w:val="28"/>
        </w:rPr>
        <w:t>ециальный грим, раскраска лиц и др.</w:t>
      </w:r>
    </w:p>
    <w:p w:rsidR="00782D60" w:rsidRPr="00782D60" w:rsidRDefault="009624D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82D60" w:rsidRPr="00782D6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82D60" w:rsidRPr="00782D60">
        <w:rPr>
          <w:rFonts w:ascii="Times New Roman" w:hAnsi="Times New Roman" w:cs="Times New Roman"/>
          <w:sz w:val="28"/>
          <w:szCs w:val="28"/>
        </w:rPr>
        <w:t>Эгофуризм</w:t>
      </w:r>
      <w:proofErr w:type="spellEnd"/>
      <w:r w:rsidR="00782D60" w:rsidRPr="00782D6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037A6" w:rsidRDefault="002E3607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Эгофутуристы п</w:t>
      </w:r>
      <w:r w:rsidR="00782D60" w:rsidRPr="00782D60">
        <w:rPr>
          <w:rFonts w:ascii="Times New Roman" w:hAnsi="Times New Roman" w:cs="Times New Roman"/>
          <w:sz w:val="28"/>
          <w:szCs w:val="28"/>
        </w:rPr>
        <w:t xml:space="preserve">роповедовали «интуитивное творчество индивида», абсолютизировали цель творчества как предельное самовыражение своего «Я». И. Северянин – автор стихотворного манифеста </w:t>
      </w:r>
      <w:r>
        <w:rPr>
          <w:rFonts w:ascii="Times New Roman" w:hAnsi="Times New Roman" w:cs="Times New Roman"/>
          <w:sz w:val="28"/>
          <w:szCs w:val="28"/>
        </w:rPr>
        <w:t>«Пролог. Эгофутуризм» (</w:t>
      </w:r>
      <w:r w:rsidR="00782D60" w:rsidRPr="00782D60">
        <w:rPr>
          <w:rFonts w:ascii="Times New Roman" w:hAnsi="Times New Roman" w:cs="Times New Roman"/>
          <w:sz w:val="28"/>
          <w:szCs w:val="28"/>
        </w:rPr>
        <w:t>1911</w:t>
      </w:r>
      <w:r>
        <w:rPr>
          <w:rFonts w:ascii="Times New Roman" w:hAnsi="Times New Roman" w:cs="Times New Roman"/>
          <w:sz w:val="28"/>
          <w:szCs w:val="28"/>
        </w:rPr>
        <w:t>)</w:t>
      </w:r>
      <w:r w:rsidR="00782D60" w:rsidRPr="00782D60">
        <w:rPr>
          <w:rFonts w:ascii="Times New Roman" w:hAnsi="Times New Roman" w:cs="Times New Roman"/>
          <w:sz w:val="28"/>
          <w:szCs w:val="28"/>
        </w:rPr>
        <w:t>, который он включил в свой сборник «</w:t>
      </w:r>
      <w:r w:rsidR="007D48A7">
        <w:rPr>
          <w:rFonts w:ascii="Times New Roman" w:hAnsi="Times New Roman" w:cs="Times New Roman"/>
          <w:sz w:val="28"/>
          <w:szCs w:val="28"/>
        </w:rPr>
        <w:t>Громокипящий кубок».  В 1911 год</w:t>
      </w:r>
      <w:r w:rsidR="00782D60" w:rsidRPr="00782D60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 xml:space="preserve">И. Северянин </w:t>
      </w:r>
      <w:r w:rsidR="00782D60" w:rsidRPr="00782D60">
        <w:rPr>
          <w:rFonts w:ascii="Times New Roman" w:hAnsi="Times New Roman" w:cs="Times New Roman"/>
          <w:sz w:val="28"/>
          <w:szCs w:val="28"/>
        </w:rPr>
        <w:t xml:space="preserve">стал инициатором создания кружка «Эго», куда вошли Константин Олимпов, Иван Игнатьев, К. Широков, Василий Гнедов, А. Грааль-Арельский, Д. Крючков. Печатным органом группы явилась газета «Петербургский глашатай». </w:t>
      </w:r>
    </w:p>
    <w:p w:rsidR="00782D60" w:rsidRPr="00782D60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 xml:space="preserve">Иван Игнатьев (Казанский, 1892 – 1914). С уходом </w:t>
      </w:r>
      <w:r w:rsidR="002E3607">
        <w:rPr>
          <w:rFonts w:ascii="Times New Roman" w:hAnsi="Times New Roman" w:cs="Times New Roman"/>
          <w:sz w:val="28"/>
          <w:szCs w:val="28"/>
        </w:rPr>
        <w:t xml:space="preserve">И. </w:t>
      </w:r>
      <w:r w:rsidRPr="00782D60">
        <w:rPr>
          <w:rFonts w:ascii="Times New Roman" w:hAnsi="Times New Roman" w:cs="Times New Roman"/>
          <w:sz w:val="28"/>
          <w:szCs w:val="28"/>
        </w:rPr>
        <w:t xml:space="preserve">Северянина </w:t>
      </w:r>
      <w:r w:rsidR="002E3607">
        <w:rPr>
          <w:rFonts w:ascii="Times New Roman" w:hAnsi="Times New Roman" w:cs="Times New Roman"/>
          <w:sz w:val="28"/>
          <w:szCs w:val="28"/>
        </w:rPr>
        <w:t xml:space="preserve">он </w:t>
      </w:r>
      <w:r w:rsidRPr="00782D60">
        <w:rPr>
          <w:rFonts w:ascii="Times New Roman" w:hAnsi="Times New Roman" w:cs="Times New Roman"/>
          <w:sz w:val="28"/>
          <w:szCs w:val="28"/>
        </w:rPr>
        <w:t>возглавил группу эгофутуристов, превратив ее в «Ассоциацию эгофутуризма». Книга Игнатьева «Эшафот (Эгофутуристы)» была издана накануне его самоубийства.</w:t>
      </w:r>
    </w:p>
    <w:p w:rsidR="009624D0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lastRenderedPageBreak/>
        <w:t>Кон</w:t>
      </w:r>
      <w:r w:rsidR="002E3607">
        <w:rPr>
          <w:rFonts w:ascii="Times New Roman" w:hAnsi="Times New Roman" w:cs="Times New Roman"/>
          <w:sz w:val="28"/>
          <w:szCs w:val="28"/>
        </w:rPr>
        <w:t>стантин Олимпов (</w:t>
      </w:r>
      <w:proofErr w:type="gramStart"/>
      <w:r w:rsidR="002E3607">
        <w:rPr>
          <w:rFonts w:ascii="Times New Roman" w:hAnsi="Times New Roman" w:cs="Times New Roman"/>
          <w:sz w:val="28"/>
          <w:szCs w:val="28"/>
        </w:rPr>
        <w:t>Фофанов</w:t>
      </w:r>
      <w:proofErr w:type="gramEnd"/>
      <w:r w:rsidR="002E3607">
        <w:rPr>
          <w:rFonts w:ascii="Times New Roman" w:hAnsi="Times New Roman" w:cs="Times New Roman"/>
          <w:sz w:val="28"/>
          <w:szCs w:val="28"/>
        </w:rPr>
        <w:t xml:space="preserve">, 1889 – </w:t>
      </w:r>
      <w:r w:rsidRPr="00782D60">
        <w:rPr>
          <w:rFonts w:ascii="Times New Roman" w:hAnsi="Times New Roman" w:cs="Times New Roman"/>
          <w:sz w:val="28"/>
          <w:szCs w:val="28"/>
        </w:rPr>
        <w:t>1940) – поэт, сын К.</w:t>
      </w:r>
      <w:r w:rsidR="007D48A7">
        <w:rPr>
          <w:rFonts w:ascii="Times New Roman" w:hAnsi="Times New Roman" w:cs="Times New Roman"/>
          <w:sz w:val="28"/>
          <w:szCs w:val="28"/>
        </w:rPr>
        <w:t> М. 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Фофанова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>, один из учредител</w:t>
      </w:r>
      <w:r w:rsidR="0024119E">
        <w:rPr>
          <w:rFonts w:ascii="Times New Roman" w:hAnsi="Times New Roman" w:cs="Times New Roman"/>
          <w:sz w:val="28"/>
          <w:szCs w:val="28"/>
        </w:rPr>
        <w:t>ей эгофутуризма и кружка «Эго», а</w:t>
      </w:r>
      <w:r w:rsidRPr="00782D60">
        <w:rPr>
          <w:rFonts w:ascii="Times New Roman" w:hAnsi="Times New Roman" w:cs="Times New Roman"/>
          <w:sz w:val="28"/>
          <w:szCs w:val="28"/>
        </w:rPr>
        <w:t xml:space="preserve">втор сборника «Жонглеры-нервы», 1913. </w:t>
      </w:r>
    </w:p>
    <w:p w:rsidR="002E3607" w:rsidRDefault="009624D0" w:rsidP="0096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4D0">
        <w:rPr>
          <w:rFonts w:ascii="Times New Roman" w:hAnsi="Times New Roman" w:cs="Times New Roman"/>
          <w:sz w:val="28"/>
          <w:szCs w:val="28"/>
        </w:rPr>
        <w:t xml:space="preserve">Игорь Северянин (Игорь Васильевич Лотарев) (1887 – 1941). </w:t>
      </w:r>
    </w:p>
    <w:p w:rsidR="00CA7CA2" w:rsidRDefault="001037A6" w:rsidP="0096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себе </w:t>
      </w:r>
      <w:r w:rsidRPr="001037A6">
        <w:rPr>
          <w:rFonts w:ascii="Times New Roman" w:hAnsi="Times New Roman" w:cs="Times New Roman"/>
          <w:sz w:val="28"/>
          <w:szCs w:val="28"/>
        </w:rPr>
        <w:t xml:space="preserve">Игорь Северянин </w:t>
      </w:r>
      <w:r>
        <w:rPr>
          <w:rFonts w:ascii="Times New Roman" w:hAnsi="Times New Roman" w:cs="Times New Roman"/>
          <w:sz w:val="28"/>
          <w:szCs w:val="28"/>
        </w:rPr>
        <w:t xml:space="preserve">говорил: </w:t>
      </w:r>
      <w:r w:rsidR="009624D0" w:rsidRPr="009624D0">
        <w:rPr>
          <w:rFonts w:ascii="Times New Roman" w:hAnsi="Times New Roman" w:cs="Times New Roman"/>
          <w:sz w:val="28"/>
          <w:szCs w:val="28"/>
        </w:rPr>
        <w:t>«Я поэт экстаза, каприза, свободы и солнца…». Славу ему принесли «</w:t>
      </w:r>
      <w:proofErr w:type="spellStart"/>
      <w:r w:rsidR="009624D0" w:rsidRPr="009624D0">
        <w:rPr>
          <w:rFonts w:ascii="Times New Roman" w:hAnsi="Times New Roman" w:cs="Times New Roman"/>
          <w:sz w:val="28"/>
          <w:szCs w:val="28"/>
        </w:rPr>
        <w:t>поэзоконцерты</w:t>
      </w:r>
      <w:proofErr w:type="spellEnd"/>
      <w:r w:rsidR="009624D0" w:rsidRPr="009624D0">
        <w:rPr>
          <w:rFonts w:ascii="Times New Roman" w:hAnsi="Times New Roman" w:cs="Times New Roman"/>
          <w:sz w:val="28"/>
          <w:szCs w:val="28"/>
        </w:rPr>
        <w:t xml:space="preserve">», на которых </w:t>
      </w:r>
      <w:r w:rsidR="000361AC">
        <w:rPr>
          <w:rFonts w:ascii="Times New Roman" w:hAnsi="Times New Roman" w:cs="Times New Roman"/>
          <w:sz w:val="28"/>
          <w:szCs w:val="28"/>
        </w:rPr>
        <w:t xml:space="preserve">поэт </w:t>
      </w:r>
      <w:r w:rsidR="009624D0" w:rsidRPr="009624D0">
        <w:rPr>
          <w:rFonts w:ascii="Times New Roman" w:hAnsi="Times New Roman" w:cs="Times New Roman"/>
          <w:sz w:val="28"/>
          <w:szCs w:val="28"/>
        </w:rPr>
        <w:t>нараспев читал свои по</w:t>
      </w:r>
      <w:r w:rsidR="002E3607">
        <w:rPr>
          <w:rFonts w:ascii="Times New Roman" w:hAnsi="Times New Roman" w:cs="Times New Roman"/>
          <w:sz w:val="28"/>
          <w:szCs w:val="28"/>
        </w:rPr>
        <w:t>дчеркнуто музыкальные стихи. И. Северянин был провозглашен К</w:t>
      </w:r>
      <w:r w:rsidR="009624D0" w:rsidRPr="009624D0">
        <w:rPr>
          <w:rFonts w:ascii="Times New Roman" w:hAnsi="Times New Roman" w:cs="Times New Roman"/>
          <w:sz w:val="28"/>
          <w:szCs w:val="28"/>
        </w:rPr>
        <w:t>оролем поэтов на литературном турнире в Политехн</w:t>
      </w:r>
      <w:r w:rsidR="009624D0">
        <w:rPr>
          <w:rFonts w:ascii="Times New Roman" w:hAnsi="Times New Roman" w:cs="Times New Roman"/>
          <w:sz w:val="28"/>
          <w:szCs w:val="28"/>
        </w:rPr>
        <w:t>ическом музее зимой 1918 года.</w:t>
      </w:r>
      <w:bookmarkStart w:id="0" w:name="_GoBack"/>
      <w:bookmarkEnd w:id="0"/>
    </w:p>
    <w:p w:rsidR="009624D0" w:rsidRDefault="00CA7CA2" w:rsidP="0096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поэтического мира Игоря Северянина:</w:t>
      </w:r>
    </w:p>
    <w:p w:rsidR="00CA7CA2" w:rsidRDefault="00CA7CA2" w:rsidP="0096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гедонизм, декларация культа самоценного «я», индивидуализма;</w:t>
      </w:r>
    </w:p>
    <w:p w:rsidR="00CA7CA2" w:rsidRDefault="00CA7CA2" w:rsidP="0096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эстетизация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природы;</w:t>
      </w:r>
    </w:p>
    <w:p w:rsidR="00CA7CA2" w:rsidRDefault="00CA7CA2" w:rsidP="00CA7C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салонно-городские мотивы;</w:t>
      </w:r>
    </w:p>
    <w:p w:rsidR="00CA7CA2" w:rsidRDefault="00CA7CA2" w:rsidP="00CA7C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Игорь Северянин внес ряд новшеств в русскую поэзию, изобрел стихотворные формы. </w:t>
      </w:r>
    </w:p>
    <w:p w:rsidR="00782D60" w:rsidRPr="00782D60" w:rsidRDefault="00782D60" w:rsidP="00782D6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 xml:space="preserve"> </w:t>
      </w:r>
      <w:r w:rsidR="009624D0">
        <w:rPr>
          <w:rFonts w:ascii="Times New Roman" w:hAnsi="Times New Roman" w:cs="Times New Roman"/>
          <w:sz w:val="28"/>
          <w:szCs w:val="28"/>
        </w:rPr>
        <w:t>4. </w:t>
      </w:r>
      <w:r w:rsidR="009624D0" w:rsidRPr="009624D0">
        <w:rPr>
          <w:rFonts w:ascii="Times New Roman" w:hAnsi="Times New Roman" w:cs="Times New Roman"/>
          <w:sz w:val="28"/>
          <w:szCs w:val="28"/>
        </w:rPr>
        <w:t>«Мезонин поэзии».</w:t>
      </w:r>
    </w:p>
    <w:p w:rsidR="009624D0" w:rsidRDefault="00782D60" w:rsidP="0096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2D60">
        <w:rPr>
          <w:rFonts w:ascii="Times New Roman" w:hAnsi="Times New Roman" w:cs="Times New Roman"/>
          <w:sz w:val="28"/>
          <w:szCs w:val="28"/>
        </w:rPr>
        <w:t xml:space="preserve">Московская группа эгофутуристов – «Мезонин поэзии» (Вадим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Шершеневич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, Лев 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Зак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Хрисанф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), Константин Большаков, Рюрик Ивнев, Сергей Третьяков, Борис Лавренев). </w:t>
      </w:r>
      <w:r w:rsidR="0024119E">
        <w:rPr>
          <w:rFonts w:ascii="Times New Roman" w:hAnsi="Times New Roman" w:cs="Times New Roman"/>
          <w:sz w:val="28"/>
          <w:szCs w:val="28"/>
        </w:rPr>
        <w:t>Участники данной группы о</w:t>
      </w:r>
      <w:r w:rsidRPr="00782D60">
        <w:rPr>
          <w:rFonts w:ascii="Times New Roman" w:hAnsi="Times New Roman" w:cs="Times New Roman"/>
          <w:sz w:val="28"/>
          <w:szCs w:val="28"/>
        </w:rPr>
        <w:t>тстаивали самобытный и независимый от итальянского футуризма харак</w:t>
      </w:r>
      <w:r w:rsidR="002E3607">
        <w:rPr>
          <w:rFonts w:ascii="Times New Roman" w:hAnsi="Times New Roman" w:cs="Times New Roman"/>
          <w:sz w:val="28"/>
          <w:szCs w:val="28"/>
        </w:rPr>
        <w:t>тер своего творчества. Манифест</w:t>
      </w:r>
      <w:r w:rsidRPr="00782D60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Футуропитающие</w:t>
      </w:r>
      <w:r w:rsidR="0024119E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="0024119E">
        <w:rPr>
          <w:rFonts w:ascii="Times New Roman" w:hAnsi="Times New Roman" w:cs="Times New Roman"/>
          <w:sz w:val="28"/>
          <w:szCs w:val="28"/>
        </w:rPr>
        <w:t xml:space="preserve">» (В. </w:t>
      </w:r>
      <w:proofErr w:type="spellStart"/>
      <w:r w:rsidR="0024119E">
        <w:rPr>
          <w:rFonts w:ascii="Times New Roman" w:hAnsi="Times New Roman" w:cs="Times New Roman"/>
          <w:sz w:val="28"/>
          <w:szCs w:val="28"/>
        </w:rPr>
        <w:t>Шершеневич</w:t>
      </w:r>
      <w:proofErr w:type="spellEnd"/>
      <w:r w:rsidR="0024119E">
        <w:rPr>
          <w:rFonts w:ascii="Times New Roman" w:hAnsi="Times New Roman" w:cs="Times New Roman"/>
          <w:sz w:val="28"/>
          <w:szCs w:val="28"/>
        </w:rPr>
        <w:t>). Лидер – В. </w:t>
      </w:r>
      <w:proofErr w:type="spellStart"/>
      <w:r w:rsidRPr="00782D60">
        <w:rPr>
          <w:rFonts w:ascii="Times New Roman" w:hAnsi="Times New Roman" w:cs="Times New Roman"/>
          <w:sz w:val="28"/>
          <w:szCs w:val="28"/>
        </w:rPr>
        <w:t>Шершеневич</w:t>
      </w:r>
      <w:proofErr w:type="spellEnd"/>
      <w:r w:rsidRPr="00782D60">
        <w:rPr>
          <w:rFonts w:ascii="Times New Roman" w:hAnsi="Times New Roman" w:cs="Times New Roman"/>
          <w:sz w:val="28"/>
          <w:szCs w:val="28"/>
        </w:rPr>
        <w:t xml:space="preserve"> (1893 – 1942). В книгах «Футуризм без маски» и «Зеленая улица» </w:t>
      </w:r>
      <w:r w:rsidR="007D48A7">
        <w:rPr>
          <w:rFonts w:ascii="Times New Roman" w:hAnsi="Times New Roman" w:cs="Times New Roman"/>
          <w:sz w:val="28"/>
          <w:szCs w:val="28"/>
        </w:rPr>
        <w:t xml:space="preserve">он </w:t>
      </w:r>
      <w:r w:rsidRPr="00782D60">
        <w:rPr>
          <w:rFonts w:ascii="Times New Roman" w:hAnsi="Times New Roman" w:cs="Times New Roman"/>
          <w:sz w:val="28"/>
          <w:szCs w:val="28"/>
        </w:rPr>
        <w:t>проявил</w:t>
      </w:r>
      <w:r w:rsidR="009624D0">
        <w:rPr>
          <w:rFonts w:ascii="Times New Roman" w:hAnsi="Times New Roman" w:cs="Times New Roman"/>
          <w:sz w:val="28"/>
          <w:szCs w:val="28"/>
        </w:rPr>
        <w:t xml:space="preserve"> себя как литературный критик. </w:t>
      </w:r>
    </w:p>
    <w:p w:rsidR="00782D60" w:rsidRPr="00782D60" w:rsidRDefault="009624D0" w:rsidP="009624D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782D60" w:rsidRPr="00782D60">
        <w:rPr>
          <w:rFonts w:ascii="Times New Roman" w:hAnsi="Times New Roman" w:cs="Times New Roman"/>
          <w:sz w:val="28"/>
          <w:szCs w:val="28"/>
        </w:rPr>
        <w:t xml:space="preserve">«Центрифуга» (Сергей Бобров, Николай </w:t>
      </w:r>
      <w:r w:rsidR="007D48A7">
        <w:rPr>
          <w:rFonts w:ascii="Times New Roman" w:hAnsi="Times New Roman" w:cs="Times New Roman"/>
          <w:sz w:val="28"/>
          <w:szCs w:val="28"/>
        </w:rPr>
        <w:t>Асеев, Борис Пастернак). Для участников группы</w:t>
      </w:r>
      <w:r w:rsidR="00782D60" w:rsidRPr="00782D60">
        <w:rPr>
          <w:rFonts w:ascii="Times New Roman" w:hAnsi="Times New Roman" w:cs="Times New Roman"/>
          <w:sz w:val="28"/>
          <w:szCs w:val="28"/>
        </w:rPr>
        <w:t xml:space="preserve"> характерно стремление сочетать достижения символистского стиха и футуристических экспериментов. Манифест – «Грамота». С. Бобров – автор программного стихотворения «</w:t>
      </w:r>
      <w:proofErr w:type="spellStart"/>
      <w:r w:rsidR="00782D60" w:rsidRPr="00782D60">
        <w:rPr>
          <w:rFonts w:ascii="Times New Roman" w:hAnsi="Times New Roman" w:cs="Times New Roman"/>
          <w:sz w:val="28"/>
          <w:szCs w:val="28"/>
        </w:rPr>
        <w:t>Турбопэан</w:t>
      </w:r>
      <w:proofErr w:type="spellEnd"/>
      <w:r w:rsidR="00782D60" w:rsidRPr="00782D60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782D60" w:rsidRPr="00216602" w:rsidRDefault="00782D60" w:rsidP="009624D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782D60" w:rsidRPr="00216602" w:rsidSect="00BB3EED">
      <w:footerReference w:type="default" r:id="rId9"/>
      <w:pgSz w:w="11906" w:h="16838"/>
      <w:pgMar w:top="1134" w:right="850" w:bottom="1134" w:left="1701" w:header="708" w:footer="708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8EF" w:rsidRDefault="003978EF" w:rsidP="00402E9D">
      <w:pPr>
        <w:spacing w:after="0" w:line="240" w:lineRule="auto"/>
      </w:pPr>
      <w:r>
        <w:separator/>
      </w:r>
    </w:p>
  </w:endnote>
  <w:endnote w:type="continuationSeparator" w:id="0">
    <w:p w:rsidR="003978EF" w:rsidRDefault="003978EF" w:rsidP="00402E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4625065"/>
      <w:docPartObj>
        <w:docPartGallery w:val="Page Numbers (Bottom of Page)"/>
        <w:docPartUnique/>
      </w:docPartObj>
    </w:sdtPr>
    <w:sdtEndPr/>
    <w:sdtContent>
      <w:p w:rsidR="00BB3EED" w:rsidRDefault="00BB3EED" w:rsidP="00BB3EE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61AC">
          <w:rPr>
            <w:noProof/>
          </w:rPr>
          <w:t>90</w:t>
        </w:r>
        <w:r>
          <w:fldChar w:fldCharType="end"/>
        </w:r>
      </w:p>
    </w:sdtContent>
  </w:sdt>
  <w:p w:rsidR="00BB3EED" w:rsidRDefault="00BB3EE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8EF" w:rsidRDefault="003978EF" w:rsidP="00402E9D">
      <w:pPr>
        <w:spacing w:after="0" w:line="240" w:lineRule="auto"/>
      </w:pPr>
      <w:r>
        <w:separator/>
      </w:r>
    </w:p>
  </w:footnote>
  <w:footnote w:type="continuationSeparator" w:id="0">
    <w:p w:rsidR="003978EF" w:rsidRDefault="003978EF" w:rsidP="00402E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C00A6"/>
    <w:multiLevelType w:val="hybridMultilevel"/>
    <w:tmpl w:val="1C868A28"/>
    <w:lvl w:ilvl="0" w:tplc="747059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342609"/>
    <w:multiLevelType w:val="hybridMultilevel"/>
    <w:tmpl w:val="97A406BC"/>
    <w:lvl w:ilvl="0" w:tplc="03BA70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542A8F"/>
    <w:multiLevelType w:val="hybridMultilevel"/>
    <w:tmpl w:val="C9BCC410"/>
    <w:lvl w:ilvl="0" w:tplc="7054D2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0517F97"/>
    <w:multiLevelType w:val="hybridMultilevel"/>
    <w:tmpl w:val="4E9299C4"/>
    <w:lvl w:ilvl="0" w:tplc="A0A45D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9101205"/>
    <w:multiLevelType w:val="hybridMultilevel"/>
    <w:tmpl w:val="B582C4F4"/>
    <w:lvl w:ilvl="0" w:tplc="BA62C5E6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5">
    <w:nsid w:val="5D7E7476"/>
    <w:multiLevelType w:val="hybridMultilevel"/>
    <w:tmpl w:val="F4C26C14"/>
    <w:lvl w:ilvl="0" w:tplc="CF964D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A6F99"/>
    <w:multiLevelType w:val="hybridMultilevel"/>
    <w:tmpl w:val="5D3EA2D4"/>
    <w:lvl w:ilvl="0" w:tplc="C0AE57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602"/>
    <w:rsid w:val="0001587D"/>
    <w:rsid w:val="000361AC"/>
    <w:rsid w:val="00062F2F"/>
    <w:rsid w:val="0006788F"/>
    <w:rsid w:val="0008149E"/>
    <w:rsid w:val="000A2973"/>
    <w:rsid w:val="000B7B29"/>
    <w:rsid w:val="000C38FA"/>
    <w:rsid w:val="000E1F79"/>
    <w:rsid w:val="001037A6"/>
    <w:rsid w:val="00106313"/>
    <w:rsid w:val="001A06C4"/>
    <w:rsid w:val="001D622D"/>
    <w:rsid w:val="00216602"/>
    <w:rsid w:val="0024119E"/>
    <w:rsid w:val="0025457C"/>
    <w:rsid w:val="00276EDE"/>
    <w:rsid w:val="00286F4D"/>
    <w:rsid w:val="002E3607"/>
    <w:rsid w:val="00303794"/>
    <w:rsid w:val="00307169"/>
    <w:rsid w:val="0031287F"/>
    <w:rsid w:val="0031538D"/>
    <w:rsid w:val="0031548F"/>
    <w:rsid w:val="003356BB"/>
    <w:rsid w:val="003526D5"/>
    <w:rsid w:val="00385E35"/>
    <w:rsid w:val="00385F56"/>
    <w:rsid w:val="003978EF"/>
    <w:rsid w:val="003C4A32"/>
    <w:rsid w:val="003F67A5"/>
    <w:rsid w:val="00402E9D"/>
    <w:rsid w:val="00415E43"/>
    <w:rsid w:val="0044376B"/>
    <w:rsid w:val="00471402"/>
    <w:rsid w:val="004779B9"/>
    <w:rsid w:val="0048196E"/>
    <w:rsid w:val="004A509C"/>
    <w:rsid w:val="004B6D9B"/>
    <w:rsid w:val="004C2934"/>
    <w:rsid w:val="004D26CC"/>
    <w:rsid w:val="004E1134"/>
    <w:rsid w:val="004E5256"/>
    <w:rsid w:val="005169BD"/>
    <w:rsid w:val="00516E0D"/>
    <w:rsid w:val="0053357A"/>
    <w:rsid w:val="005375AB"/>
    <w:rsid w:val="00562253"/>
    <w:rsid w:val="00563E7C"/>
    <w:rsid w:val="00575432"/>
    <w:rsid w:val="005B3AF4"/>
    <w:rsid w:val="0061193E"/>
    <w:rsid w:val="006513F5"/>
    <w:rsid w:val="00682F35"/>
    <w:rsid w:val="006C2936"/>
    <w:rsid w:val="006C2A6D"/>
    <w:rsid w:val="007013D3"/>
    <w:rsid w:val="00720ABB"/>
    <w:rsid w:val="00743871"/>
    <w:rsid w:val="00774E88"/>
    <w:rsid w:val="00782D60"/>
    <w:rsid w:val="007A28F9"/>
    <w:rsid w:val="007A7C89"/>
    <w:rsid w:val="007D48A7"/>
    <w:rsid w:val="007E0CBE"/>
    <w:rsid w:val="007F20CD"/>
    <w:rsid w:val="007F565E"/>
    <w:rsid w:val="008303A6"/>
    <w:rsid w:val="00845C8A"/>
    <w:rsid w:val="008479B2"/>
    <w:rsid w:val="0085551A"/>
    <w:rsid w:val="00863F85"/>
    <w:rsid w:val="008670B3"/>
    <w:rsid w:val="00880475"/>
    <w:rsid w:val="00881632"/>
    <w:rsid w:val="008C708E"/>
    <w:rsid w:val="008E04BC"/>
    <w:rsid w:val="008F3B98"/>
    <w:rsid w:val="008F408B"/>
    <w:rsid w:val="008F6440"/>
    <w:rsid w:val="0090626E"/>
    <w:rsid w:val="009305EE"/>
    <w:rsid w:val="009624D0"/>
    <w:rsid w:val="00991E85"/>
    <w:rsid w:val="00991F40"/>
    <w:rsid w:val="009C38E7"/>
    <w:rsid w:val="00A02473"/>
    <w:rsid w:val="00A77249"/>
    <w:rsid w:val="00AB1CD3"/>
    <w:rsid w:val="00AB7167"/>
    <w:rsid w:val="00AF2534"/>
    <w:rsid w:val="00B01A58"/>
    <w:rsid w:val="00B10603"/>
    <w:rsid w:val="00B22FD2"/>
    <w:rsid w:val="00B45B5B"/>
    <w:rsid w:val="00B860B9"/>
    <w:rsid w:val="00BB3EED"/>
    <w:rsid w:val="00BB5D6D"/>
    <w:rsid w:val="00BC4ED3"/>
    <w:rsid w:val="00BD0F5D"/>
    <w:rsid w:val="00BE6383"/>
    <w:rsid w:val="00C0014A"/>
    <w:rsid w:val="00C06310"/>
    <w:rsid w:val="00C57085"/>
    <w:rsid w:val="00C61F1C"/>
    <w:rsid w:val="00C65EA7"/>
    <w:rsid w:val="00CA2194"/>
    <w:rsid w:val="00CA7CA2"/>
    <w:rsid w:val="00CE334D"/>
    <w:rsid w:val="00CF5AF3"/>
    <w:rsid w:val="00D72E82"/>
    <w:rsid w:val="00D81B16"/>
    <w:rsid w:val="00DB3053"/>
    <w:rsid w:val="00E27B4D"/>
    <w:rsid w:val="00E861A1"/>
    <w:rsid w:val="00EA71DE"/>
    <w:rsid w:val="00EB0A3E"/>
    <w:rsid w:val="00EE385B"/>
    <w:rsid w:val="00FC2B99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2E9D"/>
  </w:style>
  <w:style w:type="paragraph" w:styleId="a6">
    <w:name w:val="footer"/>
    <w:basedOn w:val="a"/>
    <w:link w:val="a7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2E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6602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2E9D"/>
  </w:style>
  <w:style w:type="paragraph" w:styleId="a6">
    <w:name w:val="footer"/>
    <w:basedOn w:val="a"/>
    <w:link w:val="a7"/>
    <w:uiPriority w:val="99"/>
    <w:unhideWhenUsed/>
    <w:rsid w:val="00402E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2E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3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16B0FC-8E0F-4B24-9146-ABBAC889B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4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114</cp:revision>
  <dcterms:created xsi:type="dcterms:W3CDTF">2023-11-13T09:48:00Z</dcterms:created>
  <dcterms:modified xsi:type="dcterms:W3CDTF">2024-01-04T15:23:00Z</dcterms:modified>
</cp:coreProperties>
</file>